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916" w:rsidRDefault="00220BD5" w:rsidP="00E8225D">
      <w:pPr>
        <w:pStyle w:val="berschrift1"/>
        <w:ind w:right="140"/>
      </w:pPr>
      <w:bookmarkStart w:id="0" w:name="_Toc337631366"/>
      <w:r>
        <w:t xml:space="preserve">FFI </w:t>
      </w:r>
      <w:r w:rsidR="008D3ACD">
        <w:t>und Marbach nehmen Supply Chain in den Fokus</w:t>
      </w:r>
      <w:bookmarkStart w:id="1" w:name="_GoBack"/>
      <w:bookmarkEnd w:id="1"/>
    </w:p>
    <w:bookmarkEnd w:id="0"/>
    <w:p w:rsidR="007B47EF" w:rsidRPr="00262F63" w:rsidRDefault="007B47EF" w:rsidP="007B47EF">
      <w:pPr>
        <w:pStyle w:val="Titel"/>
        <w:framePr w:wrap="around" w:hAnchor="page" w:x="2830" w:y="2161"/>
      </w:pPr>
      <w:r w:rsidRPr="00262F63">
        <w:t xml:space="preserve">Pressemitteilung Nr. </w:t>
      </w:r>
      <w:r>
        <w:t>5</w:t>
      </w:r>
    </w:p>
    <w:p w:rsidR="001B27E7" w:rsidRDefault="00870545" w:rsidP="007B47EF">
      <w:pPr>
        <w:spacing w:after="120" w:line="360" w:lineRule="atLeast"/>
        <w:ind w:right="142"/>
        <w:jc w:val="left"/>
        <w:rPr>
          <w:rFonts w:cs="Tahoma"/>
          <w:sz w:val="22"/>
        </w:rPr>
      </w:pPr>
      <w:r w:rsidRPr="00602E98">
        <w:rPr>
          <w:rFonts w:cs="Tahoma"/>
          <w:sz w:val="22"/>
        </w:rPr>
        <w:t xml:space="preserve">Ein Dutzend </w:t>
      </w:r>
      <w:r w:rsidR="004E06D1">
        <w:rPr>
          <w:rFonts w:cs="Tahoma"/>
          <w:sz w:val="22"/>
        </w:rPr>
        <w:t xml:space="preserve">Einkaufsleiter des Fachverbandes Faltschachtel-Industrie e. V. </w:t>
      </w:r>
      <w:r w:rsidR="006114EC">
        <w:rPr>
          <w:rFonts w:cs="Tahoma"/>
          <w:sz w:val="22"/>
        </w:rPr>
        <w:t>(FFI</w:t>
      </w:r>
      <w:r w:rsidR="008A22E6">
        <w:rPr>
          <w:rFonts w:cs="Tahoma"/>
          <w:sz w:val="22"/>
        </w:rPr>
        <w:t xml:space="preserve">) </w:t>
      </w:r>
      <w:r w:rsidR="001D2158">
        <w:rPr>
          <w:rFonts w:cs="Tahoma"/>
          <w:sz w:val="22"/>
        </w:rPr>
        <w:t xml:space="preserve">steckten mit </w:t>
      </w:r>
      <w:r w:rsidR="008A22E6">
        <w:rPr>
          <w:rFonts w:cs="Tahoma"/>
          <w:sz w:val="22"/>
        </w:rPr>
        <w:t xml:space="preserve">Peter Marbach und </w:t>
      </w:r>
      <w:r w:rsidR="0079726A">
        <w:rPr>
          <w:rFonts w:cs="Tahoma"/>
          <w:sz w:val="22"/>
        </w:rPr>
        <w:t xml:space="preserve">seinem </w:t>
      </w:r>
      <w:r w:rsidR="008A22E6">
        <w:rPr>
          <w:rFonts w:cs="Tahoma"/>
          <w:sz w:val="22"/>
        </w:rPr>
        <w:t>M</w:t>
      </w:r>
      <w:r w:rsidR="001B27E7">
        <w:rPr>
          <w:rFonts w:cs="Tahoma"/>
          <w:sz w:val="22"/>
        </w:rPr>
        <w:t>anag</w:t>
      </w:r>
      <w:r w:rsidR="008A22E6">
        <w:rPr>
          <w:rFonts w:cs="Tahoma"/>
          <w:sz w:val="22"/>
        </w:rPr>
        <w:t>e</w:t>
      </w:r>
      <w:r w:rsidR="001D2158">
        <w:rPr>
          <w:rFonts w:cs="Tahoma"/>
          <w:sz w:val="22"/>
        </w:rPr>
        <w:t>mentt</w:t>
      </w:r>
      <w:r w:rsidR="001B27E7">
        <w:rPr>
          <w:rFonts w:cs="Tahoma"/>
          <w:sz w:val="22"/>
        </w:rPr>
        <w:t>eam am</w:t>
      </w:r>
      <w:r w:rsidR="001D2158">
        <w:rPr>
          <w:rFonts w:cs="Tahoma"/>
          <w:sz w:val="22"/>
        </w:rPr>
        <w:t xml:space="preserve"> 4. Nove</w:t>
      </w:r>
      <w:r w:rsidR="001D2158">
        <w:rPr>
          <w:rFonts w:cs="Tahoma"/>
          <w:sz w:val="22"/>
        </w:rPr>
        <w:t>m</w:t>
      </w:r>
      <w:r w:rsidR="001D2158">
        <w:rPr>
          <w:rFonts w:cs="Tahoma"/>
          <w:sz w:val="22"/>
        </w:rPr>
        <w:t>ber</w:t>
      </w:r>
      <w:r w:rsidR="0079726A">
        <w:rPr>
          <w:rFonts w:cs="Tahoma"/>
          <w:sz w:val="22"/>
        </w:rPr>
        <w:t xml:space="preserve"> 2015</w:t>
      </w:r>
      <w:r w:rsidR="001D2158">
        <w:rPr>
          <w:rFonts w:cs="Tahoma"/>
          <w:sz w:val="22"/>
        </w:rPr>
        <w:t xml:space="preserve"> in Heilbronn die </w:t>
      </w:r>
      <w:r w:rsidR="001B27E7">
        <w:rPr>
          <w:rFonts w:cs="Tahoma"/>
          <w:sz w:val="22"/>
        </w:rPr>
        <w:t xml:space="preserve">Herausforderungen </w:t>
      </w:r>
      <w:r w:rsidR="008A22E6">
        <w:rPr>
          <w:rFonts w:cs="Tahoma"/>
          <w:sz w:val="22"/>
        </w:rPr>
        <w:t xml:space="preserve">für eine </w:t>
      </w:r>
      <w:r w:rsidR="001B27E7">
        <w:rPr>
          <w:rFonts w:cs="Tahoma"/>
          <w:sz w:val="22"/>
        </w:rPr>
        <w:t>Optimierung der Zusa</w:t>
      </w:r>
      <w:r w:rsidR="001B27E7">
        <w:rPr>
          <w:rFonts w:cs="Tahoma"/>
          <w:sz w:val="22"/>
        </w:rPr>
        <w:t>m</w:t>
      </w:r>
      <w:r w:rsidR="001B27E7">
        <w:rPr>
          <w:rFonts w:cs="Tahoma"/>
          <w:sz w:val="22"/>
        </w:rPr>
        <w:t xml:space="preserve">menarbeit </w:t>
      </w:r>
      <w:r w:rsidR="001D2158">
        <w:rPr>
          <w:rFonts w:cs="Tahoma"/>
          <w:sz w:val="22"/>
        </w:rPr>
        <w:t xml:space="preserve">der Faltschachtelhersteller mit einem </w:t>
      </w:r>
      <w:r w:rsidR="001B27E7">
        <w:rPr>
          <w:rFonts w:cs="Tahoma"/>
          <w:sz w:val="22"/>
        </w:rPr>
        <w:t xml:space="preserve">wichtigen </w:t>
      </w:r>
      <w:r w:rsidR="001D2158">
        <w:rPr>
          <w:rFonts w:cs="Tahoma"/>
          <w:sz w:val="22"/>
        </w:rPr>
        <w:t>Prozessp</w:t>
      </w:r>
      <w:r w:rsidR="001B27E7">
        <w:rPr>
          <w:rFonts w:cs="Tahoma"/>
          <w:sz w:val="22"/>
        </w:rPr>
        <w:t>artner aus der Lieferkette</w:t>
      </w:r>
      <w:r w:rsidR="008A22E6">
        <w:rPr>
          <w:rFonts w:cs="Tahoma"/>
          <w:sz w:val="22"/>
        </w:rPr>
        <w:t xml:space="preserve"> </w:t>
      </w:r>
      <w:r w:rsidR="001D2158">
        <w:rPr>
          <w:rFonts w:cs="Tahoma"/>
          <w:sz w:val="22"/>
        </w:rPr>
        <w:t>ab</w:t>
      </w:r>
      <w:r w:rsidR="001B27E7">
        <w:rPr>
          <w:rFonts w:cs="Tahoma"/>
          <w:sz w:val="22"/>
        </w:rPr>
        <w:t>. Zahlreiche Aspekte wurden beha</w:t>
      </w:r>
      <w:r w:rsidR="00897D60">
        <w:rPr>
          <w:rFonts w:cs="Tahoma"/>
          <w:sz w:val="22"/>
        </w:rPr>
        <w:t>ndelt, u.a.</w:t>
      </w:r>
      <w:r w:rsidR="008A22E6">
        <w:rPr>
          <w:rFonts w:cs="Tahoma"/>
          <w:sz w:val="22"/>
        </w:rPr>
        <w:t xml:space="preserve"> </w:t>
      </w:r>
    </w:p>
    <w:p w:rsidR="001B27E7" w:rsidRPr="006114EC" w:rsidRDefault="008A22E6" w:rsidP="007B47EF">
      <w:pPr>
        <w:pStyle w:val="NumStrich"/>
        <w:spacing w:line="360" w:lineRule="atLeast"/>
        <w:ind w:left="357" w:right="142" w:hanging="357"/>
        <w:rPr>
          <w:sz w:val="22"/>
        </w:rPr>
      </w:pPr>
      <w:r>
        <w:rPr>
          <w:sz w:val="22"/>
        </w:rPr>
        <w:t xml:space="preserve">Möglichkeiten zur </w:t>
      </w:r>
      <w:r w:rsidR="001B27E7" w:rsidRPr="006114EC">
        <w:rPr>
          <w:sz w:val="22"/>
        </w:rPr>
        <w:t>Optimierung der Rüstkosten beim Faltschachtelhersteller durch Supply Chain-Projekte</w:t>
      </w:r>
      <w:r w:rsidR="0079726A">
        <w:rPr>
          <w:sz w:val="22"/>
        </w:rPr>
        <w:t>,</w:t>
      </w:r>
    </w:p>
    <w:p w:rsidR="001B27E7" w:rsidRPr="006114EC" w:rsidRDefault="001B27E7" w:rsidP="007B47EF">
      <w:pPr>
        <w:pStyle w:val="NumStrich"/>
        <w:spacing w:line="360" w:lineRule="atLeast"/>
        <w:ind w:left="357" w:right="142" w:hanging="357"/>
        <w:rPr>
          <w:sz w:val="22"/>
        </w:rPr>
      </w:pPr>
      <w:r w:rsidRPr="006114EC">
        <w:rPr>
          <w:sz w:val="22"/>
        </w:rPr>
        <w:t>Hemmnis der</w:t>
      </w:r>
      <w:r w:rsidR="008A22E6">
        <w:rPr>
          <w:sz w:val="22"/>
        </w:rPr>
        <w:t>artiger</w:t>
      </w:r>
      <w:r w:rsidRPr="006114EC">
        <w:rPr>
          <w:sz w:val="22"/>
        </w:rPr>
        <w:t xml:space="preserve"> Optimierungsmöglichkeiten </w:t>
      </w:r>
      <w:r>
        <w:rPr>
          <w:sz w:val="22"/>
        </w:rPr>
        <w:t xml:space="preserve">der Supply Chain </w:t>
      </w:r>
      <w:r w:rsidRPr="006114EC">
        <w:rPr>
          <w:sz w:val="22"/>
        </w:rPr>
        <w:t xml:space="preserve">aufgrund </w:t>
      </w:r>
      <w:r w:rsidR="008A22E6">
        <w:rPr>
          <w:sz w:val="22"/>
        </w:rPr>
        <w:t>zahlreich</w:t>
      </w:r>
      <w:r w:rsidR="00B71D52">
        <w:rPr>
          <w:sz w:val="22"/>
        </w:rPr>
        <w:t>er Schnittstellenproblematiken beispielsweise beim CAD zu den Kunden</w:t>
      </w:r>
      <w:r w:rsidR="0079726A">
        <w:rPr>
          <w:sz w:val="22"/>
        </w:rPr>
        <w:t xml:space="preserve"> aus der Faltschachtel-Industrie,</w:t>
      </w:r>
    </w:p>
    <w:p w:rsidR="00B71D52" w:rsidRDefault="00897D60" w:rsidP="007B47EF">
      <w:pPr>
        <w:pStyle w:val="NumStrich"/>
        <w:spacing w:line="360" w:lineRule="atLeast"/>
        <w:ind w:left="357" w:right="142" w:hanging="357"/>
        <w:rPr>
          <w:sz w:val="22"/>
        </w:rPr>
      </w:pPr>
      <w:r w:rsidRPr="00B71D52">
        <w:rPr>
          <w:sz w:val="22"/>
        </w:rPr>
        <w:t xml:space="preserve">Vereinbarkeit individueller Kundenanforderungen mit dem </w:t>
      </w:r>
      <w:r w:rsidR="00B71D52" w:rsidRPr="00B71D52">
        <w:rPr>
          <w:sz w:val="22"/>
        </w:rPr>
        <w:t xml:space="preserve">Marbach-Standard zum </w:t>
      </w:r>
      <w:r w:rsidRPr="00B71D52">
        <w:rPr>
          <w:sz w:val="22"/>
        </w:rPr>
        <w:t>Einsatz der Stanzwerkzeuge</w:t>
      </w:r>
      <w:r w:rsidR="0079726A">
        <w:rPr>
          <w:sz w:val="22"/>
        </w:rPr>
        <w:t>,</w:t>
      </w:r>
    </w:p>
    <w:p w:rsidR="001B27E7" w:rsidRPr="00B71D52" w:rsidRDefault="001B27E7" w:rsidP="007B47EF">
      <w:pPr>
        <w:pStyle w:val="NumStrich"/>
        <w:spacing w:line="360" w:lineRule="atLeast"/>
        <w:ind w:left="357" w:right="142" w:hanging="357"/>
        <w:rPr>
          <w:sz w:val="22"/>
        </w:rPr>
      </w:pPr>
      <w:r w:rsidRPr="00B71D52">
        <w:rPr>
          <w:sz w:val="22"/>
        </w:rPr>
        <w:t>Zunehmende Diskrepanz zwischen auf Werterhalt ausgerichtete Langlaufa</w:t>
      </w:r>
      <w:r w:rsidRPr="00B71D52">
        <w:rPr>
          <w:sz w:val="22"/>
        </w:rPr>
        <w:t>n</w:t>
      </w:r>
      <w:r w:rsidRPr="00B71D52">
        <w:rPr>
          <w:sz w:val="22"/>
        </w:rPr>
        <w:t xml:space="preserve">forderungen an Stanzwerkzeuge </w:t>
      </w:r>
      <w:r w:rsidR="00897D60" w:rsidRPr="00B71D52">
        <w:rPr>
          <w:sz w:val="22"/>
        </w:rPr>
        <w:t xml:space="preserve">einerseits und den </w:t>
      </w:r>
      <w:r w:rsidRPr="00B71D52">
        <w:rPr>
          <w:sz w:val="22"/>
        </w:rPr>
        <w:t xml:space="preserve">Short Runs </w:t>
      </w:r>
      <w:r w:rsidR="00897D60" w:rsidRPr="00B71D52">
        <w:rPr>
          <w:sz w:val="22"/>
        </w:rPr>
        <w:t>andere</w:t>
      </w:r>
      <w:r w:rsidR="00897D60" w:rsidRPr="00B71D52">
        <w:rPr>
          <w:sz w:val="22"/>
        </w:rPr>
        <w:t>r</w:t>
      </w:r>
      <w:r w:rsidR="00897D60" w:rsidRPr="00B71D52">
        <w:rPr>
          <w:sz w:val="22"/>
        </w:rPr>
        <w:t xml:space="preserve">seits, die </w:t>
      </w:r>
      <w:r w:rsidRPr="00B71D52">
        <w:rPr>
          <w:sz w:val="22"/>
        </w:rPr>
        <w:t>aufgrund einer kontinuierlichen Verringerung der durchschnitt</w:t>
      </w:r>
      <w:r w:rsidR="008A3D22">
        <w:rPr>
          <w:sz w:val="22"/>
        </w:rPr>
        <w:softHyphen/>
        <w:t>li</w:t>
      </w:r>
      <w:r w:rsidRPr="00B71D52">
        <w:rPr>
          <w:sz w:val="22"/>
        </w:rPr>
        <w:t>chen Auflagenhöhe</w:t>
      </w:r>
      <w:r w:rsidR="00897D60" w:rsidRPr="00B71D52">
        <w:rPr>
          <w:sz w:val="22"/>
        </w:rPr>
        <w:t xml:space="preserve"> entstehen</w:t>
      </w:r>
      <w:r w:rsidR="0079726A">
        <w:rPr>
          <w:sz w:val="22"/>
        </w:rPr>
        <w:t>,</w:t>
      </w:r>
    </w:p>
    <w:p w:rsidR="001B27E7" w:rsidRDefault="001B27E7" w:rsidP="007B47EF">
      <w:pPr>
        <w:pStyle w:val="NumStrich"/>
        <w:spacing w:after="120" w:line="360" w:lineRule="atLeast"/>
        <w:ind w:left="357" w:right="142" w:hanging="357"/>
        <w:rPr>
          <w:sz w:val="22"/>
        </w:rPr>
      </w:pPr>
      <w:r>
        <w:rPr>
          <w:sz w:val="22"/>
        </w:rPr>
        <w:t xml:space="preserve">Zukunft der </w:t>
      </w:r>
      <w:r w:rsidRPr="006114EC">
        <w:rPr>
          <w:sz w:val="22"/>
        </w:rPr>
        <w:t>„digitale</w:t>
      </w:r>
      <w:r>
        <w:rPr>
          <w:sz w:val="22"/>
        </w:rPr>
        <w:t>n</w:t>
      </w:r>
      <w:r w:rsidRPr="006114EC">
        <w:rPr>
          <w:sz w:val="22"/>
        </w:rPr>
        <w:t>“ Weiterverarbeitung i</w:t>
      </w:r>
      <w:r>
        <w:rPr>
          <w:sz w:val="22"/>
        </w:rPr>
        <w:t>n der Faltschachtel</w:t>
      </w:r>
      <w:r w:rsidR="0079726A">
        <w:rPr>
          <w:sz w:val="22"/>
        </w:rPr>
        <w:t>-</w:t>
      </w:r>
      <w:r>
        <w:rPr>
          <w:sz w:val="22"/>
        </w:rPr>
        <w:t>Herstellung</w:t>
      </w:r>
      <w:r w:rsidR="0079726A">
        <w:rPr>
          <w:sz w:val="22"/>
        </w:rPr>
        <w:t>.</w:t>
      </w:r>
    </w:p>
    <w:p w:rsidR="00B71D52" w:rsidRDefault="00B71D52" w:rsidP="007B47EF">
      <w:pPr>
        <w:spacing w:after="120" w:line="360" w:lineRule="atLeast"/>
        <w:ind w:right="142"/>
        <w:jc w:val="left"/>
        <w:rPr>
          <w:rFonts w:cs="Tahoma"/>
          <w:sz w:val="22"/>
        </w:rPr>
      </w:pPr>
      <w:r>
        <w:rPr>
          <w:rFonts w:cs="Tahoma"/>
          <w:sz w:val="22"/>
        </w:rPr>
        <w:t xml:space="preserve">Peter Marbach rundete den Workshop mit einer </w:t>
      </w:r>
      <w:r w:rsidR="00D973BA">
        <w:rPr>
          <w:rFonts w:cs="Tahoma"/>
          <w:sz w:val="22"/>
        </w:rPr>
        <w:t xml:space="preserve">firmenspezifischen </w:t>
      </w:r>
      <w:r>
        <w:rPr>
          <w:rFonts w:cs="Tahoma"/>
          <w:sz w:val="22"/>
        </w:rPr>
        <w:t xml:space="preserve">Präsentation </w:t>
      </w:r>
      <w:r w:rsidR="00D973BA">
        <w:rPr>
          <w:rFonts w:cs="Tahoma"/>
          <w:sz w:val="22"/>
        </w:rPr>
        <w:t xml:space="preserve">über das </w:t>
      </w:r>
      <w:r>
        <w:rPr>
          <w:rFonts w:cs="Tahoma"/>
          <w:sz w:val="22"/>
        </w:rPr>
        <w:t xml:space="preserve">international operierende Unternehmen mit seinen Geschäftsbereichen </w:t>
      </w:r>
      <w:r w:rsidR="00D973BA">
        <w:rPr>
          <w:rFonts w:cs="Tahoma"/>
          <w:sz w:val="22"/>
        </w:rPr>
        <w:t>ab</w:t>
      </w:r>
      <w:r>
        <w:rPr>
          <w:rFonts w:cs="Tahoma"/>
          <w:sz w:val="22"/>
        </w:rPr>
        <w:t xml:space="preserve">, welches den Konzernumsatz zu knapp zwei Drittel mit </w:t>
      </w:r>
      <w:r w:rsidR="0079726A">
        <w:rPr>
          <w:rFonts w:cs="Tahoma"/>
          <w:sz w:val="22"/>
        </w:rPr>
        <w:t>der Fertigung</w:t>
      </w:r>
      <w:r>
        <w:rPr>
          <w:rFonts w:cs="Tahoma"/>
          <w:sz w:val="22"/>
        </w:rPr>
        <w:t xml:space="preserve"> von Stanzformen erwirtschaftet. </w:t>
      </w:r>
    </w:p>
    <w:p w:rsidR="00217D03" w:rsidRDefault="00B71D52" w:rsidP="007B47EF">
      <w:pPr>
        <w:pStyle w:val="NumStrich"/>
        <w:numPr>
          <w:ilvl w:val="0"/>
          <w:numId w:val="0"/>
        </w:numPr>
        <w:spacing w:line="360" w:lineRule="atLeast"/>
        <w:ind w:right="142"/>
        <w:rPr>
          <w:rFonts w:cs="Tahoma"/>
          <w:sz w:val="22"/>
        </w:rPr>
      </w:pPr>
      <w:r>
        <w:rPr>
          <w:rFonts w:cs="Tahoma"/>
          <w:sz w:val="22"/>
        </w:rPr>
        <w:t>Bei der anschließenden Betriebsbesichtigung konnten sich die Faltschachtelhe</w:t>
      </w:r>
      <w:r>
        <w:rPr>
          <w:rFonts w:cs="Tahoma"/>
          <w:sz w:val="22"/>
        </w:rPr>
        <w:t>r</w:t>
      </w:r>
      <w:r>
        <w:rPr>
          <w:rFonts w:cs="Tahoma"/>
          <w:sz w:val="22"/>
        </w:rPr>
        <w:t>steller ein Bild vom umfangreichen Produktportfolio des Unternehmens machen.</w:t>
      </w:r>
    </w:p>
    <w:p w:rsidR="00B71D52" w:rsidRDefault="00B71D52" w:rsidP="007B47EF">
      <w:pPr>
        <w:pStyle w:val="NumStrich"/>
        <w:numPr>
          <w:ilvl w:val="0"/>
          <w:numId w:val="0"/>
        </w:numPr>
        <w:spacing w:line="360" w:lineRule="atLeast"/>
        <w:ind w:right="142"/>
        <w:rPr>
          <w:rFonts w:cs="Tahoma"/>
          <w:sz w:val="22"/>
        </w:rPr>
      </w:pPr>
    </w:p>
    <w:p w:rsidR="00E83173" w:rsidRDefault="00E83173" w:rsidP="007B47EF">
      <w:pPr>
        <w:pStyle w:val="NumStrich"/>
        <w:numPr>
          <w:ilvl w:val="0"/>
          <w:numId w:val="0"/>
        </w:numPr>
        <w:spacing w:line="360" w:lineRule="atLeast"/>
        <w:ind w:right="142"/>
        <w:rPr>
          <w:rFonts w:cs="Tahoma"/>
          <w:sz w:val="22"/>
        </w:rPr>
      </w:pPr>
    </w:p>
    <w:p w:rsidR="00E83173" w:rsidRDefault="00E83173" w:rsidP="007B47EF">
      <w:pPr>
        <w:pStyle w:val="NumStrich"/>
        <w:numPr>
          <w:ilvl w:val="0"/>
          <w:numId w:val="0"/>
        </w:numPr>
        <w:spacing w:line="360" w:lineRule="atLeast"/>
        <w:ind w:right="142"/>
        <w:rPr>
          <w:rFonts w:cs="Tahoma"/>
          <w:sz w:val="22"/>
        </w:rPr>
      </w:pPr>
    </w:p>
    <w:p w:rsidR="00E83173" w:rsidRDefault="00C300AE" w:rsidP="007B47EF">
      <w:pPr>
        <w:pStyle w:val="NumStrich"/>
        <w:numPr>
          <w:ilvl w:val="0"/>
          <w:numId w:val="0"/>
        </w:numPr>
        <w:spacing w:line="360" w:lineRule="atLeast"/>
        <w:ind w:right="142"/>
        <w:rPr>
          <w:rFonts w:cs="Tahoma"/>
          <w:sz w:val="22"/>
        </w:rPr>
      </w:pPr>
      <w:r>
        <w:rPr>
          <w:rFonts w:cs="Tahoma"/>
          <w:noProof/>
          <w:sz w:val="22"/>
          <w:lang w:eastAsia="de-DE"/>
        </w:rPr>
        <w:lastRenderedPageBreak/>
        <w:drawing>
          <wp:inline distT="0" distB="0" distL="0" distR="0" wp14:anchorId="7D298D6D" wp14:editId="3E2390E6">
            <wp:extent cx="4245996" cy="2515391"/>
            <wp:effectExtent l="0" t="0" r="254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I_Marbach_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8814" cy="2522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343F" w:rsidRPr="009147AA" w:rsidRDefault="00EB7FC5" w:rsidP="007B47EF">
      <w:pPr>
        <w:pStyle w:val="Beschriftung"/>
        <w:spacing w:before="220"/>
        <w:ind w:right="142"/>
      </w:pPr>
      <w:r>
        <w:t>FFI</w:t>
      </w:r>
      <w:r w:rsidR="00217D03">
        <w:t xml:space="preserve"> </w:t>
      </w:r>
      <w:r w:rsidR="00A253FB">
        <w:t xml:space="preserve">Mitglieder </w:t>
      </w:r>
      <w:r w:rsidR="00F137E9">
        <w:t xml:space="preserve">besuchen </w:t>
      </w:r>
      <w:r w:rsidR="00A253FB">
        <w:t>Marbach in Heilbronn</w:t>
      </w:r>
      <w:r w:rsidR="00F137E9">
        <w:t>.</w:t>
      </w:r>
    </w:p>
    <w:p w:rsidR="00217D03" w:rsidRPr="0060431D" w:rsidRDefault="00217D03" w:rsidP="007B47EF">
      <w:pPr>
        <w:pStyle w:val="berschrift2"/>
        <w:ind w:right="142"/>
      </w:pPr>
      <w:r w:rsidRPr="0060431D">
        <w:t>Über den Fachverband Faltschachtel-Industrie e.V. (FFI)</w:t>
      </w:r>
    </w:p>
    <w:p w:rsidR="00217D03" w:rsidRDefault="00217D03" w:rsidP="007B47EF">
      <w:pPr>
        <w:spacing w:line="320" w:lineRule="exact"/>
        <w:ind w:right="142"/>
        <w:jc w:val="left"/>
        <w:rPr>
          <w:rFonts w:cs="Tahoma"/>
          <w:sz w:val="22"/>
        </w:rPr>
      </w:pPr>
      <w:r>
        <w:rPr>
          <w:rFonts w:cs="Tahoma"/>
          <w:sz w:val="22"/>
        </w:rPr>
        <w:t>Der FFI –</w:t>
      </w:r>
      <w:r w:rsidRPr="00456D2D">
        <w:rPr>
          <w:rFonts w:cs="Tahoma"/>
          <w:sz w:val="22"/>
        </w:rPr>
        <w:t xml:space="preserve"> Fachverban</w:t>
      </w:r>
      <w:r>
        <w:rPr>
          <w:rFonts w:cs="Tahoma"/>
          <w:sz w:val="22"/>
        </w:rPr>
        <w:t>d Faltschachtel-Industrie e.V. –</w:t>
      </w:r>
      <w:r w:rsidRPr="00456D2D">
        <w:rPr>
          <w:rFonts w:cs="Tahoma"/>
          <w:sz w:val="22"/>
        </w:rPr>
        <w:t xml:space="preserve"> vertritt seit 1948 die Int</w:t>
      </w:r>
      <w:r w:rsidRPr="00456D2D">
        <w:rPr>
          <w:rFonts w:cs="Tahoma"/>
          <w:sz w:val="22"/>
        </w:rPr>
        <w:t>e</w:t>
      </w:r>
      <w:r w:rsidRPr="00456D2D">
        <w:rPr>
          <w:rFonts w:cs="Tahoma"/>
          <w:sz w:val="22"/>
        </w:rPr>
        <w:t xml:space="preserve">ressen von </w:t>
      </w:r>
      <w:r>
        <w:rPr>
          <w:rFonts w:cs="Tahoma"/>
          <w:sz w:val="22"/>
        </w:rPr>
        <w:t>knapp</w:t>
      </w:r>
      <w:r w:rsidRPr="00456D2D">
        <w:rPr>
          <w:rFonts w:cs="Tahoma"/>
          <w:sz w:val="22"/>
        </w:rPr>
        <w:t xml:space="preserve"> </w:t>
      </w:r>
      <w:r w:rsidRPr="0010722A">
        <w:rPr>
          <w:rFonts w:cs="Tahoma"/>
          <w:sz w:val="22"/>
        </w:rPr>
        <w:t>90</w:t>
      </w:r>
      <w:r w:rsidRPr="00456D2D">
        <w:rPr>
          <w:rFonts w:cs="Tahoma"/>
          <w:sz w:val="22"/>
        </w:rPr>
        <w:t xml:space="preserve"> Unternehmen dieses Industriezweigs, der jährlich ca. </w:t>
      </w:r>
      <w:r>
        <w:rPr>
          <w:rFonts w:cs="Tahoma"/>
          <w:sz w:val="22"/>
        </w:rPr>
        <w:t>840</w:t>
      </w:r>
      <w:r w:rsidRPr="0010722A">
        <w:rPr>
          <w:rFonts w:cs="Tahoma"/>
          <w:sz w:val="22"/>
        </w:rPr>
        <w:t>.000 Tonnen</w:t>
      </w:r>
      <w:r w:rsidRPr="00456D2D">
        <w:rPr>
          <w:rFonts w:cs="Tahoma"/>
          <w:sz w:val="22"/>
        </w:rPr>
        <w:t xml:space="preserve"> Faltschachteln produziert, was einem Produktionswert von </w:t>
      </w:r>
      <w:r w:rsidRPr="0010722A">
        <w:rPr>
          <w:rFonts w:cs="Tahoma"/>
          <w:sz w:val="22"/>
        </w:rPr>
        <w:t>rund 1,9 Mrd.</w:t>
      </w:r>
      <w:r>
        <w:rPr>
          <w:rFonts w:cs="Tahoma"/>
          <w:sz w:val="22"/>
        </w:rPr>
        <w:t xml:space="preserve"> Euro entspricht</w:t>
      </w:r>
      <w:r w:rsidRPr="00456D2D">
        <w:rPr>
          <w:rFonts w:cs="Tahoma"/>
          <w:sz w:val="22"/>
        </w:rPr>
        <w:t>. Die FFI</w:t>
      </w:r>
      <w:r>
        <w:rPr>
          <w:rFonts w:cs="Tahoma"/>
          <w:sz w:val="22"/>
        </w:rPr>
        <w:t xml:space="preserve"> </w:t>
      </w:r>
      <w:r w:rsidRPr="00456D2D">
        <w:rPr>
          <w:rFonts w:cs="Tahoma"/>
          <w:sz w:val="22"/>
        </w:rPr>
        <w:t xml:space="preserve">Mitglieder repräsentieren dabei rund </w:t>
      </w:r>
      <w:r w:rsidRPr="0010722A">
        <w:rPr>
          <w:rFonts w:cs="Tahoma"/>
          <w:sz w:val="22"/>
        </w:rPr>
        <w:t>75 % des</w:t>
      </w:r>
      <w:r w:rsidRPr="00456D2D">
        <w:rPr>
          <w:rFonts w:cs="Tahoma"/>
          <w:sz w:val="22"/>
        </w:rPr>
        <w:t xml:space="preserve"> Branchenumsatzes. Die Faltschachtelbranche beschäftigt ca. 9.500 Mi</w:t>
      </w:r>
      <w:r w:rsidRPr="00456D2D">
        <w:rPr>
          <w:rFonts w:cs="Tahoma"/>
          <w:sz w:val="22"/>
        </w:rPr>
        <w:t>t</w:t>
      </w:r>
      <w:r w:rsidRPr="00456D2D">
        <w:rPr>
          <w:rFonts w:cs="Tahoma"/>
          <w:sz w:val="22"/>
        </w:rPr>
        <w:t xml:space="preserve">arbeiterinnen und Mitarbeiter in vielfältigen Berufsbildern. Branchenspezifische Berufe wie Verpackungsingenieur, Drucker, Packmitteltechnologe, </w:t>
      </w:r>
      <w:proofErr w:type="spellStart"/>
      <w:r w:rsidRPr="00456D2D">
        <w:rPr>
          <w:rFonts w:cs="Tahoma"/>
          <w:sz w:val="22"/>
        </w:rPr>
        <w:t>Verp</w:t>
      </w:r>
      <w:r w:rsidR="007B47EF">
        <w:rPr>
          <w:rFonts w:cs="Tahoma"/>
          <w:sz w:val="22"/>
        </w:rPr>
        <w:t>a</w:t>
      </w:r>
      <w:r w:rsidRPr="00456D2D">
        <w:rPr>
          <w:rFonts w:cs="Tahoma"/>
          <w:sz w:val="22"/>
        </w:rPr>
        <w:t>ckungs</w:t>
      </w:r>
      <w:r w:rsidR="007B47EF">
        <w:rPr>
          <w:rFonts w:cs="Tahoma"/>
          <w:sz w:val="22"/>
        </w:rPr>
        <w:softHyphen/>
      </w:r>
      <w:r w:rsidRPr="00456D2D">
        <w:rPr>
          <w:rFonts w:cs="Tahoma"/>
          <w:sz w:val="22"/>
        </w:rPr>
        <w:t>entwickler</w:t>
      </w:r>
      <w:proofErr w:type="spellEnd"/>
      <w:r w:rsidRPr="00456D2D">
        <w:rPr>
          <w:rFonts w:cs="Tahoma"/>
          <w:sz w:val="22"/>
        </w:rPr>
        <w:t xml:space="preserve"> oder Mediengestalter gehören ebenso dazu wie kaufmännische, technische und logistische Berufe. Traditionell zeigt sich die Industrie mit de</w:t>
      </w:r>
      <w:r w:rsidRPr="00456D2D">
        <w:rPr>
          <w:rFonts w:cs="Tahoma"/>
          <w:sz w:val="22"/>
        </w:rPr>
        <w:t>r</w:t>
      </w:r>
      <w:r w:rsidRPr="00456D2D">
        <w:rPr>
          <w:rFonts w:cs="Tahoma"/>
          <w:sz w:val="22"/>
        </w:rPr>
        <w:t>zeit rund 700 Auszubildenden zukunftsorientiert und verantwortungsb</w:t>
      </w:r>
      <w:r w:rsidR="007B47EF">
        <w:rPr>
          <w:rFonts w:cs="Tahoma"/>
          <w:sz w:val="22"/>
        </w:rPr>
        <w:t>e</w:t>
      </w:r>
      <w:r w:rsidRPr="00456D2D">
        <w:rPr>
          <w:rFonts w:cs="Tahoma"/>
          <w:sz w:val="22"/>
        </w:rPr>
        <w:t>wusst.</w:t>
      </w:r>
    </w:p>
    <w:p w:rsidR="00C300AE" w:rsidRDefault="00C300AE" w:rsidP="007B47EF">
      <w:pPr>
        <w:pStyle w:val="Standardmedium"/>
        <w:spacing w:line="480" w:lineRule="auto"/>
        <w:ind w:right="142"/>
        <w:jc w:val="left"/>
        <w:rPr>
          <w:rFonts w:cs="Tahoma"/>
          <w:b/>
          <w:sz w:val="22"/>
        </w:rPr>
      </w:pPr>
    </w:p>
    <w:p w:rsidR="00A1343F" w:rsidRDefault="00A1343F" w:rsidP="007B47EF">
      <w:pPr>
        <w:pStyle w:val="Standardmedium"/>
        <w:spacing w:line="240" w:lineRule="auto"/>
        <w:ind w:right="142"/>
        <w:jc w:val="left"/>
        <w:rPr>
          <w:rFonts w:cs="Tahoma"/>
          <w:sz w:val="22"/>
        </w:rPr>
      </w:pPr>
      <w:r w:rsidRPr="0060431D">
        <w:rPr>
          <w:rFonts w:cs="Tahoma"/>
          <w:b/>
          <w:sz w:val="22"/>
        </w:rPr>
        <w:t>Ihr</w:t>
      </w:r>
      <w:r w:rsidR="00EB7FC5">
        <w:rPr>
          <w:rFonts w:cs="Tahoma"/>
          <w:b/>
          <w:sz w:val="22"/>
        </w:rPr>
        <w:t>e</w:t>
      </w:r>
      <w:r w:rsidRPr="0060431D">
        <w:rPr>
          <w:rFonts w:cs="Tahoma"/>
          <w:b/>
          <w:sz w:val="22"/>
        </w:rPr>
        <w:t xml:space="preserve"> Ansprechpartner</w:t>
      </w:r>
      <w:r w:rsidR="00EB7FC5">
        <w:rPr>
          <w:rFonts w:cs="Tahoma"/>
          <w:b/>
          <w:sz w:val="22"/>
        </w:rPr>
        <w:t>in</w:t>
      </w:r>
      <w:r w:rsidRPr="0060431D">
        <w:rPr>
          <w:rFonts w:cs="Tahoma"/>
          <w:b/>
          <w:sz w:val="22"/>
        </w:rPr>
        <w:t xml:space="preserve"> beim FFI</w:t>
      </w:r>
      <w:r w:rsidR="00EB7FC5">
        <w:rPr>
          <w:rFonts w:cs="Tahoma"/>
          <w:b/>
          <w:sz w:val="22"/>
        </w:rPr>
        <w:t>:</w:t>
      </w:r>
      <w:r w:rsidRPr="0060431D">
        <w:rPr>
          <w:rFonts w:cs="Tahoma"/>
          <w:b/>
          <w:sz w:val="22"/>
        </w:rPr>
        <w:t xml:space="preserve"> </w:t>
      </w:r>
      <w:r w:rsidRPr="0060431D">
        <w:rPr>
          <w:rFonts w:cs="Tahoma"/>
          <w:b/>
          <w:sz w:val="22"/>
        </w:rPr>
        <w:br/>
      </w:r>
      <w:r w:rsidR="00C96916">
        <w:rPr>
          <w:rFonts w:cs="Tahoma"/>
          <w:sz w:val="22"/>
        </w:rPr>
        <w:t>Dr. Verena Dzeik</w:t>
      </w:r>
    </w:p>
    <w:p w:rsidR="00217D03" w:rsidRPr="0060431D" w:rsidRDefault="00217D03" w:rsidP="007B47EF">
      <w:pPr>
        <w:pStyle w:val="Standardmedium"/>
        <w:spacing w:after="120" w:line="240" w:lineRule="auto"/>
        <w:ind w:right="142"/>
        <w:jc w:val="left"/>
        <w:rPr>
          <w:rFonts w:cs="Tahoma"/>
          <w:sz w:val="22"/>
        </w:rPr>
      </w:pPr>
      <w:r>
        <w:rPr>
          <w:rFonts w:cs="Tahoma"/>
          <w:sz w:val="22"/>
        </w:rPr>
        <w:t>Referentin für Betriebswirtschaft und Technik</w:t>
      </w:r>
    </w:p>
    <w:p w:rsidR="00A1343F" w:rsidRPr="0060431D" w:rsidRDefault="00A1343F" w:rsidP="007B47EF">
      <w:pPr>
        <w:pStyle w:val="Standardmedium"/>
        <w:spacing w:line="240" w:lineRule="auto"/>
        <w:ind w:right="142"/>
        <w:jc w:val="left"/>
        <w:rPr>
          <w:rFonts w:cs="Tahoma"/>
          <w:sz w:val="22"/>
        </w:rPr>
      </w:pPr>
      <w:r w:rsidRPr="0060431D">
        <w:rPr>
          <w:rFonts w:cs="Tahoma"/>
          <w:sz w:val="22"/>
        </w:rPr>
        <w:t>T: +49 (0)69 / 89 01 2 – 10</w:t>
      </w:r>
      <w:r w:rsidR="00C96916">
        <w:rPr>
          <w:rFonts w:cs="Tahoma"/>
          <w:sz w:val="22"/>
        </w:rPr>
        <w:t>4</w:t>
      </w:r>
    </w:p>
    <w:p w:rsidR="00A253FB" w:rsidRDefault="00A1343F" w:rsidP="007B47EF">
      <w:pPr>
        <w:pStyle w:val="Standardmedium"/>
        <w:spacing w:line="240" w:lineRule="auto"/>
        <w:ind w:right="142"/>
        <w:jc w:val="left"/>
        <w:rPr>
          <w:rFonts w:cs="Tahoma"/>
          <w:sz w:val="22"/>
        </w:rPr>
      </w:pPr>
      <w:r w:rsidRPr="0060431D">
        <w:rPr>
          <w:rFonts w:cs="Tahoma"/>
          <w:sz w:val="22"/>
        </w:rPr>
        <w:t>F: +49 (0)69 / 89 01 2 – 222</w:t>
      </w:r>
    </w:p>
    <w:p w:rsidR="00A1343F" w:rsidRPr="00EC786F" w:rsidRDefault="00A1343F" w:rsidP="007B47EF">
      <w:pPr>
        <w:pStyle w:val="Standardmedium"/>
        <w:spacing w:line="240" w:lineRule="auto"/>
        <w:ind w:right="142"/>
        <w:jc w:val="left"/>
        <w:rPr>
          <w:rFonts w:cs="Tahoma"/>
          <w:sz w:val="22"/>
        </w:rPr>
      </w:pPr>
      <w:r w:rsidRPr="00EC786F">
        <w:rPr>
          <w:rFonts w:cs="Tahoma"/>
          <w:sz w:val="22"/>
        </w:rPr>
        <w:t xml:space="preserve">E: </w:t>
      </w:r>
      <w:r w:rsidR="00C96916" w:rsidRPr="00D23F6A">
        <w:rPr>
          <w:rFonts w:eastAsiaTheme="minorHAnsi" w:cs="Tahoma"/>
          <w:color w:val="0000FF"/>
          <w:sz w:val="22"/>
          <w:u w:val="single"/>
        </w:rPr>
        <w:t>verena.dzeik@ffi.de</w:t>
      </w:r>
    </w:p>
    <w:p w:rsidR="00AC23BC" w:rsidRPr="00475D2D" w:rsidRDefault="00A1343F" w:rsidP="007B47EF">
      <w:pPr>
        <w:pStyle w:val="Standardmedium"/>
        <w:spacing w:line="240" w:lineRule="auto"/>
        <w:ind w:right="142"/>
        <w:jc w:val="left"/>
        <w:rPr>
          <w:lang w:val="en-US"/>
        </w:rPr>
      </w:pPr>
      <w:r>
        <w:rPr>
          <w:rFonts w:cs="Tahoma"/>
          <w:sz w:val="22"/>
          <w:lang w:val="en-US"/>
        </w:rPr>
        <w:t xml:space="preserve">I: </w:t>
      </w:r>
      <w:hyperlink r:id="rId10" w:history="1">
        <w:r w:rsidRPr="006C13CF">
          <w:rPr>
            <w:rFonts w:eastAsiaTheme="minorHAnsi" w:cs="Tahoma"/>
            <w:color w:val="0000FF"/>
            <w:sz w:val="22"/>
            <w:u w:val="single"/>
            <w:lang w:val="en-US"/>
          </w:rPr>
          <w:t>www.ffi.de</w:t>
        </w:r>
      </w:hyperlink>
      <w:r w:rsidRPr="006F613E">
        <w:rPr>
          <w:rFonts w:eastAsiaTheme="minorHAnsi" w:cs="Tahoma"/>
          <w:color w:val="0000FF"/>
          <w:sz w:val="22"/>
          <w:u w:val="single"/>
          <w:lang w:val="en-US"/>
        </w:rPr>
        <w:t>, www.inspiration-verpackung.de</w:t>
      </w:r>
      <w:r w:rsidRPr="00216571">
        <w:rPr>
          <w:rFonts w:cs="Tahoma"/>
          <w:sz w:val="22"/>
          <w:lang w:val="en-US"/>
        </w:rPr>
        <w:t xml:space="preserve"> </w:t>
      </w:r>
    </w:p>
    <w:sectPr w:rsidR="00AC23BC" w:rsidRPr="00475D2D" w:rsidSect="00725935">
      <w:headerReference w:type="default" r:id="rId11"/>
      <w:footerReference w:type="default" r:id="rId12"/>
      <w:pgSz w:w="11906" w:h="16838"/>
      <w:pgMar w:top="3942" w:right="1134" w:bottom="1701" w:left="2835" w:header="782" w:footer="8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960" w:rsidRDefault="004A0960" w:rsidP="005456C7">
      <w:pPr>
        <w:spacing w:line="240" w:lineRule="auto"/>
      </w:pPr>
      <w:r>
        <w:separator/>
      </w:r>
    </w:p>
  </w:endnote>
  <w:endnote w:type="continuationSeparator" w:id="0">
    <w:p w:rsidR="004A0960" w:rsidRDefault="004A0960" w:rsidP="005456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lio Std Bold Condense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935" w:rsidRPr="00A1343F" w:rsidRDefault="000F65D9">
    <w:pPr>
      <w:pStyle w:val="Fuzeile"/>
      <w:rPr>
        <w:rFonts w:ascii="Tahoma" w:hAnsi="Tahoma" w:cs="Tahoma"/>
        <w:b/>
      </w:rPr>
    </w:pPr>
    <w:r w:rsidRPr="00A1343F">
      <w:rPr>
        <w:rFonts w:ascii="Tahoma" w:hAnsi="Tahoma" w:cs="Tahoma"/>
        <w:b/>
      </w:rPr>
      <w:fldChar w:fldCharType="begin"/>
    </w:r>
    <w:r w:rsidR="00725935" w:rsidRPr="00A1343F">
      <w:rPr>
        <w:rFonts w:ascii="Tahoma" w:hAnsi="Tahoma" w:cs="Tahoma"/>
        <w:b/>
      </w:rPr>
      <w:instrText xml:space="preserve"> PAGE  \* Arabic  \* MERGEFORMAT </w:instrText>
    </w:r>
    <w:r w:rsidRPr="00A1343F">
      <w:rPr>
        <w:rFonts w:ascii="Tahoma" w:hAnsi="Tahoma" w:cs="Tahoma"/>
        <w:b/>
      </w:rPr>
      <w:fldChar w:fldCharType="separate"/>
    </w:r>
    <w:r w:rsidR="001F34C5">
      <w:rPr>
        <w:rFonts w:ascii="Tahoma" w:hAnsi="Tahoma" w:cs="Tahoma"/>
        <w:b/>
        <w:noProof/>
      </w:rPr>
      <w:t>1</w:t>
    </w:r>
    <w:r w:rsidRPr="00A1343F">
      <w:rPr>
        <w:rFonts w:ascii="Tahoma" w:hAnsi="Tahoma" w:cs="Tahoma"/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960" w:rsidRDefault="004A0960" w:rsidP="005456C7">
      <w:pPr>
        <w:spacing w:line="240" w:lineRule="auto"/>
      </w:pPr>
      <w:r>
        <w:separator/>
      </w:r>
    </w:p>
  </w:footnote>
  <w:footnote w:type="continuationSeparator" w:id="0">
    <w:p w:rsidR="004A0960" w:rsidRDefault="004A0960" w:rsidP="005456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935" w:rsidRPr="005E5701" w:rsidRDefault="005B24F7" w:rsidP="005E5701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A57E4E1" wp14:editId="38F44F40">
              <wp:simplePos x="0" y="0"/>
              <wp:positionH relativeFrom="column">
                <wp:posOffset>3412186</wp:posOffset>
              </wp:positionH>
              <wp:positionV relativeFrom="paragraph">
                <wp:posOffset>1424305</wp:posOffset>
              </wp:positionV>
              <wp:extent cx="1624965" cy="418465"/>
              <wp:effectExtent l="0" t="0" r="0" b="635"/>
              <wp:wrapNone/>
              <wp:docPr id="5" name="Rechtec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624965" cy="418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B24F7" w:rsidRPr="00DA61D0" w:rsidRDefault="005B24F7" w:rsidP="005B24F7">
                          <w:pPr>
                            <w:spacing w:line="220" w:lineRule="atLeast"/>
                            <w:jc w:val="right"/>
                            <w:rPr>
                              <w:color w:val="6E6F71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6E6F71"/>
                              <w:sz w:val="16"/>
                              <w:szCs w:val="16"/>
                            </w:rPr>
                            <w:t>2</w:t>
                          </w:r>
                          <w:r w:rsidR="001F34C5">
                            <w:rPr>
                              <w:color w:val="6E6F71"/>
                              <w:sz w:val="16"/>
                              <w:szCs w:val="16"/>
                            </w:rPr>
                            <w:t>5</w:t>
                          </w:r>
                          <w:r>
                            <w:rPr>
                              <w:color w:val="6E6F71"/>
                              <w:sz w:val="16"/>
                              <w:szCs w:val="16"/>
                            </w:rPr>
                            <w:t>. November 2015</w:t>
                          </w:r>
                        </w:p>
                        <w:p w:rsidR="005B24F7" w:rsidRPr="00A1343F" w:rsidRDefault="005B24F7" w:rsidP="005B24F7">
                          <w:pPr>
                            <w:spacing w:line="220" w:lineRule="atLeast"/>
                            <w:jc w:val="right"/>
                            <w:rPr>
                              <w:color w:val="6E6F71"/>
                              <w:sz w:val="16"/>
                              <w:szCs w:val="16"/>
                            </w:rPr>
                          </w:pPr>
                          <w:r w:rsidRPr="00DA61D0">
                            <w:rPr>
                              <w:color w:val="6E6F71"/>
                              <w:sz w:val="16"/>
                              <w:szCs w:val="16"/>
                            </w:rPr>
                            <w:t>Frankfurt</w:t>
                          </w:r>
                          <w:r>
                            <w:rPr>
                              <w:color w:val="6E6F71"/>
                              <w:sz w:val="16"/>
                              <w:szCs w:val="16"/>
                            </w:rPr>
                            <w:t xml:space="preserve"> am </w:t>
                          </w:r>
                          <w:r w:rsidRPr="00DA61D0">
                            <w:rPr>
                              <w:color w:val="6E6F71"/>
                              <w:sz w:val="16"/>
                              <w:szCs w:val="16"/>
                            </w:rPr>
                            <w:t>Main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5" o:spid="_x0000_s1026" style="position:absolute;margin-left:268.7pt;margin-top:112.15pt;width:127.95pt;height:3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" filled="f" stroked="f" strokeweight="2pt">
              <v:path arrowok="t"/>
              <v:textbox inset="0,0,0,0">
                <w:txbxContent>
                  <w:p w:rsidR="005B24F7" w:rsidRPr="00DA61D0" w:rsidRDefault="005B24F7" w:rsidP="005B24F7">
                    <w:pPr>
                      <w:spacing w:line="220" w:lineRule="atLeast"/>
                      <w:jc w:val="right"/>
                      <w:rPr>
                        <w:color w:val="6E6F71"/>
                        <w:sz w:val="16"/>
                        <w:szCs w:val="16"/>
                      </w:rPr>
                    </w:pPr>
                    <w:r>
                      <w:rPr>
                        <w:color w:val="6E6F71"/>
                        <w:sz w:val="16"/>
                        <w:szCs w:val="16"/>
                      </w:rPr>
                      <w:t>2</w:t>
                    </w:r>
                    <w:r w:rsidR="001F34C5">
                      <w:rPr>
                        <w:color w:val="6E6F71"/>
                        <w:sz w:val="16"/>
                        <w:szCs w:val="16"/>
                      </w:rPr>
                      <w:t>5</w:t>
                    </w:r>
                    <w:r>
                      <w:rPr>
                        <w:color w:val="6E6F71"/>
                        <w:sz w:val="16"/>
                        <w:szCs w:val="16"/>
                      </w:rPr>
                      <w:t>. November 2015</w:t>
                    </w:r>
                  </w:p>
                  <w:p w:rsidR="005B24F7" w:rsidRPr="00A1343F" w:rsidRDefault="005B24F7" w:rsidP="005B24F7">
                    <w:pPr>
                      <w:spacing w:line="220" w:lineRule="atLeast"/>
                      <w:jc w:val="right"/>
                      <w:rPr>
                        <w:color w:val="6E6F71"/>
                        <w:sz w:val="16"/>
                        <w:szCs w:val="16"/>
                      </w:rPr>
                    </w:pPr>
                    <w:r w:rsidRPr="00DA61D0">
                      <w:rPr>
                        <w:color w:val="6E6F71"/>
                        <w:sz w:val="16"/>
                        <w:szCs w:val="16"/>
                      </w:rPr>
                      <w:t>Frankfurt</w:t>
                    </w:r>
                    <w:r>
                      <w:rPr>
                        <w:color w:val="6E6F71"/>
                        <w:sz w:val="16"/>
                        <w:szCs w:val="16"/>
                      </w:rPr>
                      <w:t xml:space="preserve"> am </w:t>
                    </w:r>
                    <w:r w:rsidRPr="00DA61D0">
                      <w:rPr>
                        <w:color w:val="6E6F71"/>
                        <w:sz w:val="16"/>
                        <w:szCs w:val="16"/>
                      </w:rPr>
                      <w:t>Main</w:t>
                    </w:r>
                  </w:p>
                </w:txbxContent>
              </v:textbox>
            </v:rect>
          </w:pict>
        </mc:Fallback>
      </mc:AlternateContent>
    </w:r>
    <w:r w:rsidR="005E2321"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0F9116FB" wp14:editId="4C2B4EA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800225"/>
          <wp:effectExtent l="0" t="0" r="2540" b="0"/>
          <wp:wrapNone/>
          <wp:docPr id="3" name="Bild 1" descr="SSD:Users:BenDo:Desktop:Drehscheibe:2012-10-10_FFI:Logo_mitText Kopie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SSD:Users:BenDo:Desktop:Drehscheibe:2012-10-10_FFI:Logo_mitText Kopie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9E082F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179887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7CDEDE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91BA0B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7B1731"/>
    <w:multiLevelType w:val="hybridMultilevel"/>
    <w:tmpl w:val="388A8916"/>
    <w:lvl w:ilvl="0" w:tplc="A7784C3A">
      <w:start w:val="1"/>
      <w:numFmt w:val="decimal"/>
      <w:pStyle w:val="Num123"/>
      <w:lvlText w:val="%1."/>
      <w:lvlJc w:val="left"/>
      <w:pPr>
        <w:ind w:left="720" w:hanging="360"/>
      </w:pPr>
      <w:rPr>
        <w:rFonts w:ascii="Tahoma" w:hAnsi="Tahoma" w:hint="default"/>
        <w:color w:val="E2201A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1908DD"/>
    <w:multiLevelType w:val="hybridMultilevel"/>
    <w:tmpl w:val="84C61B18"/>
    <w:lvl w:ilvl="0" w:tplc="E1109FFE">
      <w:start w:val="1"/>
      <w:numFmt w:val="bullet"/>
      <w:pStyle w:val="NumStrich"/>
      <w:lvlText w:val="—"/>
      <w:lvlJc w:val="left"/>
      <w:pPr>
        <w:ind w:left="720" w:hanging="360"/>
      </w:pPr>
      <w:rPr>
        <w:rFonts w:ascii="Tahoma" w:hAnsi="Tahoma" w:hint="default"/>
        <w:color w:val="E2201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C902DD"/>
    <w:multiLevelType w:val="hybridMultilevel"/>
    <w:tmpl w:val="2460CD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5606B7"/>
    <w:multiLevelType w:val="hybridMultilevel"/>
    <w:tmpl w:val="78469C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5"/>
    <w:lvlOverride w:ilvl="0">
      <w:startOverride w:val="1"/>
    </w:lvlOverride>
  </w:num>
  <w:num w:numId="8">
    <w:abstractNumId w:val="7"/>
  </w:num>
  <w:num w:numId="9">
    <w:abstractNumId w:val="5"/>
  </w:num>
  <w:num w:numId="10">
    <w:abstractNumId w:val="6"/>
  </w:num>
  <w:num w:numId="11">
    <w:abstractNumId w:val="5"/>
  </w:num>
  <w:num w:numId="12">
    <w:abstractNumId w:val="5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6698B1C5-7884-4395-91A8-7E3D6E856357}"/>
    <w:docVar w:name="dgnword-eventsink" w:val="77172312"/>
  </w:docVars>
  <w:rsids>
    <w:rsidRoot w:val="00A1343F"/>
    <w:rsid w:val="00013E06"/>
    <w:rsid w:val="00024FB8"/>
    <w:rsid w:val="00033A56"/>
    <w:rsid w:val="00067643"/>
    <w:rsid w:val="00091056"/>
    <w:rsid w:val="000A7438"/>
    <w:rsid w:val="000C1013"/>
    <w:rsid w:val="000C2FF6"/>
    <w:rsid w:val="000D1DB9"/>
    <w:rsid w:val="000D3359"/>
    <w:rsid w:val="000F65D9"/>
    <w:rsid w:val="001164BB"/>
    <w:rsid w:val="00121AFA"/>
    <w:rsid w:val="00122CE1"/>
    <w:rsid w:val="00142CBC"/>
    <w:rsid w:val="00194D35"/>
    <w:rsid w:val="001B27E7"/>
    <w:rsid w:val="001D2158"/>
    <w:rsid w:val="001E334A"/>
    <w:rsid w:val="001F2178"/>
    <w:rsid w:val="001F34C5"/>
    <w:rsid w:val="00217D03"/>
    <w:rsid w:val="00220BD5"/>
    <w:rsid w:val="00275D82"/>
    <w:rsid w:val="00284F19"/>
    <w:rsid w:val="002A3608"/>
    <w:rsid w:val="0030115F"/>
    <w:rsid w:val="00341D68"/>
    <w:rsid w:val="00341F8F"/>
    <w:rsid w:val="00353F81"/>
    <w:rsid w:val="003602DE"/>
    <w:rsid w:val="0037715A"/>
    <w:rsid w:val="00437595"/>
    <w:rsid w:val="00446921"/>
    <w:rsid w:val="00475D2D"/>
    <w:rsid w:val="004A0960"/>
    <w:rsid w:val="004A1FFC"/>
    <w:rsid w:val="004A6BFE"/>
    <w:rsid w:val="004E06D1"/>
    <w:rsid w:val="005306D4"/>
    <w:rsid w:val="005456C7"/>
    <w:rsid w:val="00575969"/>
    <w:rsid w:val="005B24F7"/>
    <w:rsid w:val="005E2321"/>
    <w:rsid w:val="005E5701"/>
    <w:rsid w:val="00602E98"/>
    <w:rsid w:val="006114EC"/>
    <w:rsid w:val="00612312"/>
    <w:rsid w:val="00621899"/>
    <w:rsid w:val="00630C3E"/>
    <w:rsid w:val="00657545"/>
    <w:rsid w:val="006A69A2"/>
    <w:rsid w:val="006B7009"/>
    <w:rsid w:val="006C13CF"/>
    <w:rsid w:val="006F613E"/>
    <w:rsid w:val="006F7A0E"/>
    <w:rsid w:val="00725935"/>
    <w:rsid w:val="00736161"/>
    <w:rsid w:val="007714C8"/>
    <w:rsid w:val="00777C03"/>
    <w:rsid w:val="0079726A"/>
    <w:rsid w:val="007B47EF"/>
    <w:rsid w:val="007B7461"/>
    <w:rsid w:val="007C2C2A"/>
    <w:rsid w:val="007E6DC8"/>
    <w:rsid w:val="007E7B48"/>
    <w:rsid w:val="007F3E6C"/>
    <w:rsid w:val="007F58D8"/>
    <w:rsid w:val="00870545"/>
    <w:rsid w:val="00871320"/>
    <w:rsid w:val="00897D60"/>
    <w:rsid w:val="008A22E6"/>
    <w:rsid w:val="008A3D22"/>
    <w:rsid w:val="008B5E88"/>
    <w:rsid w:val="008D3ACD"/>
    <w:rsid w:val="009375B6"/>
    <w:rsid w:val="00963A30"/>
    <w:rsid w:val="00963C73"/>
    <w:rsid w:val="00977060"/>
    <w:rsid w:val="00991699"/>
    <w:rsid w:val="009C3F62"/>
    <w:rsid w:val="009C4AE7"/>
    <w:rsid w:val="009D223F"/>
    <w:rsid w:val="009D4BDD"/>
    <w:rsid w:val="00A1343F"/>
    <w:rsid w:val="00A253FB"/>
    <w:rsid w:val="00A265B7"/>
    <w:rsid w:val="00A77AEF"/>
    <w:rsid w:val="00A93418"/>
    <w:rsid w:val="00AA72BD"/>
    <w:rsid w:val="00AC0CCD"/>
    <w:rsid w:val="00AC23BC"/>
    <w:rsid w:val="00AE6216"/>
    <w:rsid w:val="00B13C99"/>
    <w:rsid w:val="00B411EF"/>
    <w:rsid w:val="00B60523"/>
    <w:rsid w:val="00B63337"/>
    <w:rsid w:val="00B71D52"/>
    <w:rsid w:val="00B87AE5"/>
    <w:rsid w:val="00B9068E"/>
    <w:rsid w:val="00BA0790"/>
    <w:rsid w:val="00BB46E5"/>
    <w:rsid w:val="00C300AE"/>
    <w:rsid w:val="00C51927"/>
    <w:rsid w:val="00C606F8"/>
    <w:rsid w:val="00C7139F"/>
    <w:rsid w:val="00C96916"/>
    <w:rsid w:val="00C972B6"/>
    <w:rsid w:val="00C9747F"/>
    <w:rsid w:val="00CD0DEB"/>
    <w:rsid w:val="00CD1E1F"/>
    <w:rsid w:val="00CD428E"/>
    <w:rsid w:val="00CF5885"/>
    <w:rsid w:val="00D02CF9"/>
    <w:rsid w:val="00D23F6A"/>
    <w:rsid w:val="00D4396E"/>
    <w:rsid w:val="00D62809"/>
    <w:rsid w:val="00D83F37"/>
    <w:rsid w:val="00D95D3C"/>
    <w:rsid w:val="00D973BA"/>
    <w:rsid w:val="00DB2F39"/>
    <w:rsid w:val="00DE1D52"/>
    <w:rsid w:val="00E63C39"/>
    <w:rsid w:val="00E8225D"/>
    <w:rsid w:val="00E83173"/>
    <w:rsid w:val="00E86348"/>
    <w:rsid w:val="00E90917"/>
    <w:rsid w:val="00EB7FC5"/>
    <w:rsid w:val="00EE0659"/>
    <w:rsid w:val="00EE0864"/>
    <w:rsid w:val="00EE3160"/>
    <w:rsid w:val="00EE5473"/>
    <w:rsid w:val="00F047E5"/>
    <w:rsid w:val="00F137E9"/>
    <w:rsid w:val="00F17F36"/>
    <w:rsid w:val="00F71481"/>
    <w:rsid w:val="00F811DF"/>
    <w:rsid w:val="00FA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1343F"/>
    <w:pPr>
      <w:spacing w:line="260" w:lineRule="atLeast"/>
      <w:jc w:val="both"/>
    </w:pPr>
    <w:rPr>
      <w:sz w:val="19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7139F"/>
    <w:pPr>
      <w:keepNext/>
      <w:keepLines/>
      <w:spacing w:after="260" w:line="520" w:lineRule="atLeast"/>
      <w:jc w:val="left"/>
      <w:outlineLvl w:val="0"/>
    </w:pPr>
    <w:rPr>
      <w:rFonts w:eastAsia="Times New Roman"/>
      <w:bCs/>
      <w:color w:val="E2201A"/>
      <w:sz w:val="4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B46E5"/>
    <w:pPr>
      <w:spacing w:before="520" w:after="260"/>
      <w:jc w:val="left"/>
      <w:outlineLvl w:val="1"/>
    </w:pPr>
    <w:rPr>
      <w:caps/>
      <w:color w:val="E2201A"/>
      <w:sz w:val="23"/>
      <w:szCs w:val="23"/>
    </w:rPr>
  </w:style>
  <w:style w:type="paragraph" w:styleId="berschrift3">
    <w:name w:val="heading 3"/>
    <w:basedOn w:val="Standardmedium"/>
    <w:next w:val="Standard"/>
    <w:link w:val="berschrift3Zchn"/>
    <w:uiPriority w:val="9"/>
    <w:unhideWhenUsed/>
    <w:qFormat/>
    <w:rsid w:val="00725935"/>
    <w:pPr>
      <w:spacing w:after="260"/>
      <w:jc w:val="left"/>
      <w:outlineLvl w:val="2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D1D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E5701"/>
    <w:pPr>
      <w:tabs>
        <w:tab w:val="center" w:pos="4513"/>
        <w:tab w:val="right" w:pos="9026"/>
      </w:tabs>
      <w:spacing w:line="400" w:lineRule="atLeast"/>
      <w:jc w:val="left"/>
    </w:pPr>
    <w:rPr>
      <w:rFonts w:cs="Tahoma"/>
      <w:spacing w:val="4"/>
      <w:sz w:val="32"/>
    </w:rPr>
  </w:style>
  <w:style w:type="character" w:customStyle="1" w:styleId="KopfzeileZchn">
    <w:name w:val="Kopfzeile Zchn"/>
    <w:link w:val="Kopfzeile"/>
    <w:uiPriority w:val="99"/>
    <w:rsid w:val="005E5701"/>
    <w:rPr>
      <w:rFonts w:cs="Tahoma"/>
      <w:spacing w:val="4"/>
      <w:sz w:val="32"/>
    </w:rPr>
  </w:style>
  <w:style w:type="paragraph" w:styleId="Fuzeile">
    <w:name w:val="footer"/>
    <w:basedOn w:val="Standard"/>
    <w:link w:val="FuzeileZchn"/>
    <w:uiPriority w:val="99"/>
    <w:unhideWhenUsed/>
    <w:rsid w:val="00C972B6"/>
    <w:pPr>
      <w:tabs>
        <w:tab w:val="center" w:pos="4513"/>
        <w:tab w:val="right" w:pos="9026"/>
      </w:tabs>
      <w:spacing w:line="240" w:lineRule="auto"/>
      <w:jc w:val="left"/>
    </w:pPr>
    <w:rPr>
      <w:rFonts w:ascii="Folio Std Bold Condensed" w:hAnsi="Folio Std Bold Condensed"/>
      <w:color w:val="E2201A"/>
      <w:sz w:val="16"/>
    </w:rPr>
  </w:style>
  <w:style w:type="character" w:customStyle="1" w:styleId="FuzeileZchn">
    <w:name w:val="Fußzeile Zchn"/>
    <w:link w:val="Fuzeile"/>
    <w:uiPriority w:val="99"/>
    <w:rsid w:val="00C972B6"/>
    <w:rPr>
      <w:rFonts w:ascii="Folio Std Bold Condensed" w:hAnsi="Folio Std Bold Condensed"/>
      <w:color w:val="E2201A"/>
      <w:sz w:val="16"/>
    </w:rPr>
  </w:style>
  <w:style w:type="character" w:customStyle="1" w:styleId="berschrift1Zchn">
    <w:name w:val="Überschrift 1 Zchn"/>
    <w:link w:val="berschrift1"/>
    <w:uiPriority w:val="9"/>
    <w:rsid w:val="00C7139F"/>
    <w:rPr>
      <w:rFonts w:eastAsia="Times New Roman" w:cs="Times New Roman"/>
      <w:bCs/>
      <w:color w:val="E2201A"/>
      <w:sz w:val="42"/>
      <w:szCs w:val="28"/>
    </w:rPr>
  </w:style>
  <w:style w:type="character" w:styleId="Hervorhebung">
    <w:name w:val="Emphasis"/>
    <w:uiPriority w:val="20"/>
    <w:rsid w:val="00AC23BC"/>
    <w:rPr>
      <w:rFonts w:ascii="Tahoma" w:hAnsi="Tahoma"/>
    </w:rPr>
  </w:style>
  <w:style w:type="paragraph" w:customStyle="1" w:styleId="Standardmedium">
    <w:name w:val="Standard medium"/>
    <w:basedOn w:val="Standard"/>
    <w:qFormat/>
    <w:rsid w:val="00AC23BC"/>
  </w:style>
  <w:style w:type="character" w:customStyle="1" w:styleId="berschrift2Zchn">
    <w:name w:val="Überschrift 2 Zchn"/>
    <w:link w:val="berschrift2"/>
    <w:uiPriority w:val="9"/>
    <w:rsid w:val="00BB46E5"/>
    <w:rPr>
      <w:caps/>
      <w:color w:val="E2201A"/>
      <w:sz w:val="23"/>
      <w:szCs w:val="23"/>
    </w:rPr>
  </w:style>
  <w:style w:type="paragraph" w:styleId="Titel">
    <w:name w:val="Title"/>
    <w:basedOn w:val="Standard"/>
    <w:next w:val="Standard"/>
    <w:link w:val="TitelZchn"/>
    <w:uiPriority w:val="10"/>
    <w:qFormat/>
    <w:rsid w:val="00341D68"/>
    <w:pPr>
      <w:framePr w:w="5670" w:wrap="around" w:vAnchor="page" w:hAnchor="text" w:y="2156"/>
      <w:jc w:val="left"/>
    </w:pPr>
    <w:rPr>
      <w:color w:val="9B9C9E"/>
      <w:sz w:val="56"/>
      <w:szCs w:val="56"/>
    </w:rPr>
  </w:style>
  <w:style w:type="character" w:customStyle="1" w:styleId="TitelZchn">
    <w:name w:val="Titel Zchn"/>
    <w:link w:val="Titel"/>
    <w:uiPriority w:val="10"/>
    <w:rsid w:val="00341D68"/>
    <w:rPr>
      <w:color w:val="9B9C9E"/>
      <w:sz w:val="56"/>
      <w:szCs w:val="56"/>
    </w:rPr>
  </w:style>
  <w:style w:type="character" w:customStyle="1" w:styleId="berschrift3Zchn">
    <w:name w:val="Überschrift 3 Zchn"/>
    <w:link w:val="berschrift3"/>
    <w:uiPriority w:val="9"/>
    <w:rsid w:val="00725935"/>
    <w:rPr>
      <w:rFonts w:ascii="Tahoma" w:hAnsi="Tahoma"/>
      <w:sz w:val="19"/>
    </w:rPr>
  </w:style>
  <w:style w:type="paragraph" w:styleId="Verzeichnis1">
    <w:name w:val="toc 1"/>
    <w:basedOn w:val="Standard"/>
    <w:next w:val="Standard"/>
    <w:autoRedefine/>
    <w:uiPriority w:val="39"/>
    <w:unhideWhenUsed/>
    <w:rsid w:val="00BB46E5"/>
    <w:pPr>
      <w:tabs>
        <w:tab w:val="right" w:pos="7927"/>
      </w:tabs>
      <w:spacing w:before="260" w:after="260"/>
      <w:ind w:right="1985"/>
      <w:jc w:val="left"/>
    </w:pPr>
    <w:rPr>
      <w:color w:val="6E6F71"/>
      <w:sz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725935"/>
    <w:pPr>
      <w:tabs>
        <w:tab w:val="right" w:pos="7927"/>
      </w:tabs>
      <w:jc w:val="left"/>
    </w:pPr>
  </w:style>
  <w:style w:type="character" w:styleId="Hyperlink">
    <w:name w:val="Hyperlink"/>
    <w:uiPriority w:val="99"/>
    <w:unhideWhenUsed/>
    <w:rsid w:val="00725935"/>
    <w:rPr>
      <w:color w:val="auto"/>
      <w:u w:val="none"/>
    </w:rPr>
  </w:style>
  <w:style w:type="paragraph" w:styleId="Beschriftung">
    <w:name w:val="caption"/>
    <w:basedOn w:val="Standard"/>
    <w:next w:val="Standard"/>
    <w:uiPriority w:val="35"/>
    <w:unhideWhenUsed/>
    <w:qFormat/>
    <w:rsid w:val="00725935"/>
    <w:pPr>
      <w:spacing w:before="120" w:after="120" w:line="220" w:lineRule="atLeast"/>
    </w:pPr>
    <w:rPr>
      <w:color w:val="6E6F71"/>
      <w:sz w:val="16"/>
      <w:szCs w:val="16"/>
    </w:rPr>
  </w:style>
  <w:style w:type="paragraph" w:styleId="Listenabsatz">
    <w:name w:val="List Paragraph"/>
    <w:basedOn w:val="Standard"/>
    <w:uiPriority w:val="34"/>
    <w:qFormat/>
    <w:rsid w:val="00725935"/>
    <w:pPr>
      <w:ind w:left="720"/>
      <w:contextualSpacing/>
    </w:pPr>
  </w:style>
  <w:style w:type="paragraph" w:customStyle="1" w:styleId="Num123">
    <w:name w:val="Num_123"/>
    <w:basedOn w:val="Listenabsatz"/>
    <w:qFormat/>
    <w:rsid w:val="007F58D8"/>
    <w:pPr>
      <w:numPr>
        <w:numId w:val="5"/>
      </w:numPr>
      <w:tabs>
        <w:tab w:val="left" w:pos="357"/>
      </w:tabs>
      <w:ind w:left="357" w:hanging="357"/>
      <w:jc w:val="left"/>
    </w:pPr>
  </w:style>
  <w:style w:type="paragraph" w:customStyle="1" w:styleId="NumStrich">
    <w:name w:val="Num_Strich"/>
    <w:basedOn w:val="Listenabsatz"/>
    <w:qFormat/>
    <w:rsid w:val="00B411EF"/>
    <w:pPr>
      <w:numPr>
        <w:numId w:val="6"/>
      </w:numPr>
      <w:tabs>
        <w:tab w:val="left" w:pos="357"/>
      </w:tabs>
      <w:jc w:val="left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5473"/>
    <w:pPr>
      <w:spacing w:line="240" w:lineRule="auto"/>
    </w:pPr>
    <w:rPr>
      <w:rFonts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E547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602D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1343F"/>
    <w:pPr>
      <w:spacing w:line="260" w:lineRule="atLeast"/>
      <w:jc w:val="both"/>
    </w:pPr>
    <w:rPr>
      <w:sz w:val="19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7139F"/>
    <w:pPr>
      <w:keepNext/>
      <w:keepLines/>
      <w:spacing w:after="260" w:line="520" w:lineRule="atLeast"/>
      <w:jc w:val="left"/>
      <w:outlineLvl w:val="0"/>
    </w:pPr>
    <w:rPr>
      <w:rFonts w:eastAsia="Times New Roman"/>
      <w:bCs/>
      <w:color w:val="E2201A"/>
      <w:sz w:val="4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B46E5"/>
    <w:pPr>
      <w:spacing w:before="520" w:after="260"/>
      <w:jc w:val="left"/>
      <w:outlineLvl w:val="1"/>
    </w:pPr>
    <w:rPr>
      <w:caps/>
      <w:color w:val="E2201A"/>
      <w:sz w:val="23"/>
      <w:szCs w:val="23"/>
    </w:rPr>
  </w:style>
  <w:style w:type="paragraph" w:styleId="berschrift3">
    <w:name w:val="heading 3"/>
    <w:basedOn w:val="Standardmedium"/>
    <w:next w:val="Standard"/>
    <w:link w:val="berschrift3Zchn"/>
    <w:uiPriority w:val="9"/>
    <w:unhideWhenUsed/>
    <w:qFormat/>
    <w:rsid w:val="00725935"/>
    <w:pPr>
      <w:spacing w:after="260"/>
      <w:jc w:val="left"/>
      <w:outlineLvl w:val="2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D1D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E5701"/>
    <w:pPr>
      <w:tabs>
        <w:tab w:val="center" w:pos="4513"/>
        <w:tab w:val="right" w:pos="9026"/>
      </w:tabs>
      <w:spacing w:line="400" w:lineRule="atLeast"/>
      <w:jc w:val="left"/>
    </w:pPr>
    <w:rPr>
      <w:rFonts w:cs="Tahoma"/>
      <w:spacing w:val="4"/>
      <w:sz w:val="32"/>
    </w:rPr>
  </w:style>
  <w:style w:type="character" w:customStyle="1" w:styleId="KopfzeileZchn">
    <w:name w:val="Kopfzeile Zchn"/>
    <w:link w:val="Kopfzeile"/>
    <w:uiPriority w:val="99"/>
    <w:rsid w:val="005E5701"/>
    <w:rPr>
      <w:rFonts w:cs="Tahoma"/>
      <w:spacing w:val="4"/>
      <w:sz w:val="32"/>
    </w:rPr>
  </w:style>
  <w:style w:type="paragraph" w:styleId="Fuzeile">
    <w:name w:val="footer"/>
    <w:basedOn w:val="Standard"/>
    <w:link w:val="FuzeileZchn"/>
    <w:uiPriority w:val="99"/>
    <w:unhideWhenUsed/>
    <w:rsid w:val="00C972B6"/>
    <w:pPr>
      <w:tabs>
        <w:tab w:val="center" w:pos="4513"/>
        <w:tab w:val="right" w:pos="9026"/>
      </w:tabs>
      <w:spacing w:line="240" w:lineRule="auto"/>
      <w:jc w:val="left"/>
    </w:pPr>
    <w:rPr>
      <w:rFonts w:ascii="Folio Std Bold Condensed" w:hAnsi="Folio Std Bold Condensed"/>
      <w:color w:val="E2201A"/>
      <w:sz w:val="16"/>
    </w:rPr>
  </w:style>
  <w:style w:type="character" w:customStyle="1" w:styleId="FuzeileZchn">
    <w:name w:val="Fußzeile Zchn"/>
    <w:link w:val="Fuzeile"/>
    <w:uiPriority w:val="99"/>
    <w:rsid w:val="00C972B6"/>
    <w:rPr>
      <w:rFonts w:ascii="Folio Std Bold Condensed" w:hAnsi="Folio Std Bold Condensed"/>
      <w:color w:val="E2201A"/>
      <w:sz w:val="16"/>
    </w:rPr>
  </w:style>
  <w:style w:type="character" w:customStyle="1" w:styleId="berschrift1Zchn">
    <w:name w:val="Überschrift 1 Zchn"/>
    <w:link w:val="berschrift1"/>
    <w:uiPriority w:val="9"/>
    <w:rsid w:val="00C7139F"/>
    <w:rPr>
      <w:rFonts w:eastAsia="Times New Roman" w:cs="Times New Roman"/>
      <w:bCs/>
      <w:color w:val="E2201A"/>
      <w:sz w:val="42"/>
      <w:szCs w:val="28"/>
    </w:rPr>
  </w:style>
  <w:style w:type="character" w:styleId="Hervorhebung">
    <w:name w:val="Emphasis"/>
    <w:uiPriority w:val="20"/>
    <w:rsid w:val="00AC23BC"/>
    <w:rPr>
      <w:rFonts w:ascii="Tahoma" w:hAnsi="Tahoma"/>
    </w:rPr>
  </w:style>
  <w:style w:type="paragraph" w:customStyle="1" w:styleId="Standardmedium">
    <w:name w:val="Standard medium"/>
    <w:basedOn w:val="Standard"/>
    <w:qFormat/>
    <w:rsid w:val="00AC23BC"/>
  </w:style>
  <w:style w:type="character" w:customStyle="1" w:styleId="berschrift2Zchn">
    <w:name w:val="Überschrift 2 Zchn"/>
    <w:link w:val="berschrift2"/>
    <w:uiPriority w:val="9"/>
    <w:rsid w:val="00BB46E5"/>
    <w:rPr>
      <w:caps/>
      <w:color w:val="E2201A"/>
      <w:sz w:val="23"/>
      <w:szCs w:val="23"/>
    </w:rPr>
  </w:style>
  <w:style w:type="paragraph" w:styleId="Titel">
    <w:name w:val="Title"/>
    <w:basedOn w:val="Standard"/>
    <w:next w:val="Standard"/>
    <w:link w:val="TitelZchn"/>
    <w:uiPriority w:val="10"/>
    <w:qFormat/>
    <w:rsid w:val="00341D68"/>
    <w:pPr>
      <w:framePr w:w="5670" w:wrap="around" w:vAnchor="page" w:hAnchor="text" w:y="2156"/>
      <w:jc w:val="left"/>
    </w:pPr>
    <w:rPr>
      <w:color w:val="9B9C9E"/>
      <w:sz w:val="56"/>
      <w:szCs w:val="56"/>
    </w:rPr>
  </w:style>
  <w:style w:type="character" w:customStyle="1" w:styleId="TitelZchn">
    <w:name w:val="Titel Zchn"/>
    <w:link w:val="Titel"/>
    <w:uiPriority w:val="10"/>
    <w:rsid w:val="00341D68"/>
    <w:rPr>
      <w:color w:val="9B9C9E"/>
      <w:sz w:val="56"/>
      <w:szCs w:val="56"/>
    </w:rPr>
  </w:style>
  <w:style w:type="character" w:customStyle="1" w:styleId="berschrift3Zchn">
    <w:name w:val="Überschrift 3 Zchn"/>
    <w:link w:val="berschrift3"/>
    <w:uiPriority w:val="9"/>
    <w:rsid w:val="00725935"/>
    <w:rPr>
      <w:rFonts w:ascii="Tahoma" w:hAnsi="Tahoma"/>
      <w:sz w:val="19"/>
    </w:rPr>
  </w:style>
  <w:style w:type="paragraph" w:styleId="Verzeichnis1">
    <w:name w:val="toc 1"/>
    <w:basedOn w:val="Standard"/>
    <w:next w:val="Standard"/>
    <w:autoRedefine/>
    <w:uiPriority w:val="39"/>
    <w:unhideWhenUsed/>
    <w:rsid w:val="00BB46E5"/>
    <w:pPr>
      <w:tabs>
        <w:tab w:val="right" w:pos="7927"/>
      </w:tabs>
      <w:spacing w:before="260" w:after="260"/>
      <w:ind w:right="1985"/>
      <w:jc w:val="left"/>
    </w:pPr>
    <w:rPr>
      <w:color w:val="6E6F71"/>
      <w:sz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725935"/>
    <w:pPr>
      <w:tabs>
        <w:tab w:val="right" w:pos="7927"/>
      </w:tabs>
      <w:jc w:val="left"/>
    </w:pPr>
  </w:style>
  <w:style w:type="character" w:styleId="Hyperlink">
    <w:name w:val="Hyperlink"/>
    <w:uiPriority w:val="99"/>
    <w:unhideWhenUsed/>
    <w:rsid w:val="00725935"/>
    <w:rPr>
      <w:color w:val="auto"/>
      <w:u w:val="none"/>
    </w:rPr>
  </w:style>
  <w:style w:type="paragraph" w:styleId="Beschriftung">
    <w:name w:val="caption"/>
    <w:basedOn w:val="Standard"/>
    <w:next w:val="Standard"/>
    <w:uiPriority w:val="35"/>
    <w:unhideWhenUsed/>
    <w:qFormat/>
    <w:rsid w:val="00725935"/>
    <w:pPr>
      <w:spacing w:before="120" w:after="120" w:line="220" w:lineRule="atLeast"/>
    </w:pPr>
    <w:rPr>
      <w:color w:val="6E6F71"/>
      <w:sz w:val="16"/>
      <w:szCs w:val="16"/>
    </w:rPr>
  </w:style>
  <w:style w:type="paragraph" w:styleId="Listenabsatz">
    <w:name w:val="List Paragraph"/>
    <w:basedOn w:val="Standard"/>
    <w:uiPriority w:val="34"/>
    <w:qFormat/>
    <w:rsid w:val="00725935"/>
    <w:pPr>
      <w:ind w:left="720"/>
      <w:contextualSpacing/>
    </w:pPr>
  </w:style>
  <w:style w:type="paragraph" w:customStyle="1" w:styleId="Num123">
    <w:name w:val="Num_123"/>
    <w:basedOn w:val="Listenabsatz"/>
    <w:qFormat/>
    <w:rsid w:val="007F58D8"/>
    <w:pPr>
      <w:numPr>
        <w:numId w:val="5"/>
      </w:numPr>
      <w:tabs>
        <w:tab w:val="left" w:pos="357"/>
      </w:tabs>
      <w:ind w:left="357" w:hanging="357"/>
      <w:jc w:val="left"/>
    </w:pPr>
  </w:style>
  <w:style w:type="paragraph" w:customStyle="1" w:styleId="NumStrich">
    <w:name w:val="Num_Strich"/>
    <w:basedOn w:val="Listenabsatz"/>
    <w:qFormat/>
    <w:rsid w:val="00B411EF"/>
    <w:pPr>
      <w:numPr>
        <w:numId w:val="6"/>
      </w:numPr>
      <w:tabs>
        <w:tab w:val="left" w:pos="357"/>
      </w:tabs>
      <w:jc w:val="left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5473"/>
    <w:pPr>
      <w:spacing w:line="240" w:lineRule="auto"/>
    </w:pPr>
    <w:rPr>
      <w:rFonts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E547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602D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2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ffi.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wender\AppData\Roaming\Microsoft\Templates\FFI%20Presseinformation%20mit%20Logo%20Tahoma%202013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2A31F-9368-4553-ABD2-FA519A161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FFI Presseinformation mit Logo Tahoma 2013.dotx</Template>
  <TotalTime>0</TotalTime>
  <Pages>2</Pages>
  <Words>366</Words>
  <Characters>2311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Company>Fachverband Faltschachtel-Industrie e.V.</Company>
  <LinksUpToDate>false</LinksUpToDate>
  <CharactersWithSpaces>2672</CharactersWithSpaces>
  <SharedDoc>false</SharedDoc>
  <HLinks>
    <vt:vector size="6" baseType="variant">
      <vt:variant>
        <vt:i4>7274621</vt:i4>
      </vt:variant>
      <vt:variant>
        <vt:i4>0</vt:i4>
      </vt:variant>
      <vt:variant>
        <vt:i4>0</vt:i4>
      </vt:variant>
      <vt:variant>
        <vt:i4>5</vt:i4>
      </vt:variant>
      <vt:variant>
        <vt:lpwstr>http://www.ffi.de/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creator>Dz</dc:creator>
  <cp:lastModifiedBy>Dz</cp:lastModifiedBy>
  <cp:revision>2</cp:revision>
  <cp:lastPrinted>2015-11-23T11:09:00Z</cp:lastPrinted>
  <dcterms:created xsi:type="dcterms:W3CDTF">2015-11-25T09:30:00Z</dcterms:created>
  <dcterms:modified xsi:type="dcterms:W3CDTF">2015-11-25T09:30:00Z</dcterms:modified>
</cp:coreProperties>
</file>